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2">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3">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4">
      <w:pPr>
        <w:ind w:left="720" w:firstLine="0"/>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5">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6">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7">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8">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9">
      <w:pPr>
        <w:ind w:left="720" w:firstLine="0"/>
        <w:jc w:val="center"/>
        <w:rPr>
          <w:rFonts w:ascii="Calibri" w:cs="Calibri" w:eastAsia="Calibri" w:hAnsi="Calibri"/>
          <w:b w:val="1"/>
          <w:sz w:val="23"/>
          <w:szCs w:val="23"/>
        </w:rPr>
      </w:pPr>
      <w:r w:rsidDel="00000000" w:rsidR="00000000" w:rsidRPr="00000000">
        <w:rPr>
          <w:rtl w:val="0"/>
        </w:rPr>
      </w:r>
    </w:p>
    <w:p w:rsidR="00000000" w:rsidDel="00000000" w:rsidP="00000000" w:rsidRDefault="00000000" w:rsidRPr="00000000" w14:paraId="0000000A">
      <w:pPr>
        <w:ind w:left="720" w:firstLine="0"/>
        <w:jc w:val="center"/>
        <w:rPr>
          <w:b w:val="1"/>
          <w:sz w:val="35"/>
          <w:szCs w:val="35"/>
        </w:rPr>
      </w:pPr>
      <w:r w:rsidDel="00000000" w:rsidR="00000000" w:rsidRPr="00000000">
        <w:rPr>
          <w:b w:val="1"/>
          <w:sz w:val="35"/>
          <w:szCs w:val="35"/>
          <w:rtl w:val="0"/>
        </w:rPr>
        <w:t xml:space="preserve">PROJECT DELIVERABLE 2</w:t>
      </w:r>
    </w:p>
    <w:p w:rsidR="00000000" w:rsidDel="00000000" w:rsidP="00000000" w:rsidRDefault="00000000" w:rsidRPr="00000000" w14:paraId="0000000B">
      <w:pPr>
        <w:ind w:left="720" w:firstLine="0"/>
        <w:jc w:val="center"/>
        <w:rPr>
          <w:sz w:val="25"/>
          <w:szCs w:val="25"/>
        </w:rPr>
      </w:pPr>
      <w:r w:rsidDel="00000000" w:rsidR="00000000" w:rsidRPr="00000000">
        <w:rPr>
          <w:sz w:val="25"/>
          <w:szCs w:val="25"/>
          <w:rtl w:val="0"/>
        </w:rPr>
        <w:t xml:space="preserve">Baystate Banner</w:t>
      </w:r>
    </w:p>
    <w:p w:rsidR="00000000" w:rsidDel="00000000" w:rsidP="00000000" w:rsidRDefault="00000000" w:rsidRPr="00000000" w14:paraId="0000000C">
      <w:pPr>
        <w:ind w:left="720" w:firstLine="0"/>
        <w:jc w:val="center"/>
        <w:rPr>
          <w:sz w:val="25"/>
          <w:szCs w:val="25"/>
        </w:rPr>
      </w:pPr>
      <w:r w:rsidDel="00000000" w:rsidR="00000000" w:rsidRPr="00000000">
        <w:rPr>
          <w:sz w:val="25"/>
          <w:szCs w:val="25"/>
          <w:rtl w:val="0"/>
        </w:rPr>
        <w:t xml:space="preserve">CS506</w:t>
      </w:r>
      <w:r w:rsidDel="00000000" w:rsidR="00000000" w:rsidRPr="00000000">
        <w:rPr>
          <w:rtl w:val="0"/>
        </w:rPr>
      </w:r>
    </w:p>
    <w:p w:rsidR="00000000" w:rsidDel="00000000" w:rsidP="00000000" w:rsidRDefault="00000000" w:rsidRPr="00000000" w14:paraId="0000000D">
      <w:pPr>
        <w:ind w:left="720" w:firstLine="0"/>
        <w:jc w:val="center"/>
        <w:rPr>
          <w:sz w:val="23"/>
          <w:szCs w:val="23"/>
        </w:rPr>
      </w:pPr>
      <w:r w:rsidDel="00000000" w:rsidR="00000000" w:rsidRPr="00000000">
        <w:rPr>
          <w:rtl w:val="0"/>
        </w:rPr>
      </w:r>
    </w:p>
    <w:p w:rsidR="00000000" w:rsidDel="00000000" w:rsidP="00000000" w:rsidRDefault="00000000" w:rsidRPr="00000000" w14:paraId="0000000E">
      <w:pPr>
        <w:ind w:left="720" w:firstLine="0"/>
        <w:jc w:val="center"/>
        <w:rPr>
          <w:b w:val="1"/>
          <w:sz w:val="23"/>
          <w:szCs w:val="23"/>
        </w:rPr>
      </w:pPr>
      <w:r w:rsidDel="00000000" w:rsidR="00000000" w:rsidRPr="00000000">
        <w:rPr>
          <w:b w:val="1"/>
          <w:sz w:val="23"/>
          <w:szCs w:val="23"/>
          <w:rtl w:val="0"/>
        </w:rPr>
        <w:t xml:space="preserve">Authors:</w:t>
      </w:r>
    </w:p>
    <w:p w:rsidR="00000000" w:rsidDel="00000000" w:rsidP="00000000" w:rsidRDefault="00000000" w:rsidRPr="00000000" w14:paraId="0000000F">
      <w:pPr>
        <w:ind w:left="720" w:firstLine="0"/>
        <w:jc w:val="center"/>
        <w:rPr>
          <w:sz w:val="23"/>
          <w:szCs w:val="23"/>
        </w:rPr>
      </w:pPr>
      <w:r w:rsidDel="00000000" w:rsidR="00000000" w:rsidRPr="00000000">
        <w:rPr>
          <w:sz w:val="23"/>
          <w:szCs w:val="23"/>
          <w:rtl w:val="0"/>
        </w:rPr>
        <w:t xml:space="preserve">Abdullah Albijadi, Audrey McMillion, Gordon Ng, Ji Zhang, Thachathum Amornkasemwong</w:t>
      </w:r>
    </w:p>
    <w:p w:rsidR="00000000" w:rsidDel="00000000" w:rsidP="00000000" w:rsidRDefault="00000000" w:rsidRPr="00000000" w14:paraId="00000010">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1">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2">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3">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4">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5">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6">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7">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8">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9">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A">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B">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C">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D">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E">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F">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0">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1">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2">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3">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4">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5">
      <w:pPr>
        <w:shd w:fill="ffffff" w:val="clear"/>
        <w:spacing w:after="240" w:before="40" w:lineRule="auto"/>
        <w:rPr>
          <w:b w:val="1"/>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Here are our updates to the Deliverable 2 checklist:</w:t>
      </w:r>
    </w:p>
    <w:p w:rsidR="00000000" w:rsidDel="00000000" w:rsidP="00000000" w:rsidRDefault="00000000" w:rsidRPr="00000000" w14:paraId="00000027">
      <w:pPr>
        <w:numPr>
          <w:ilvl w:val="0"/>
          <w:numId w:val="1"/>
        </w:numPr>
        <w:ind w:left="720" w:hanging="360"/>
      </w:pPr>
      <w:r w:rsidDel="00000000" w:rsidR="00000000" w:rsidRPr="00000000">
        <w:rPr>
          <w:rtl w:val="0"/>
        </w:rPr>
        <w:t xml:space="preserve">We are now incorporating more of the demographic data, so that is our secondary batch of data.</w:t>
      </w:r>
    </w:p>
    <w:p w:rsidR="00000000" w:rsidDel="00000000" w:rsidP="00000000" w:rsidRDefault="00000000" w:rsidRPr="00000000" w14:paraId="00000028">
      <w:pPr>
        <w:numPr>
          <w:ilvl w:val="0"/>
          <w:numId w:val="1"/>
        </w:numPr>
        <w:ind w:left="720" w:hanging="360"/>
      </w:pPr>
      <w:r w:rsidDel="00000000" w:rsidR="00000000" w:rsidRPr="00000000">
        <w:rPr>
          <w:rtl w:val="0"/>
        </w:rPr>
        <w:t xml:space="preserve">We refined our earlier submission and now included mapped results into Boston’s ward precincts, a map for each race.</w:t>
      </w:r>
    </w:p>
    <w:p w:rsidR="00000000" w:rsidDel="00000000" w:rsidP="00000000" w:rsidRDefault="00000000" w:rsidRPr="00000000" w14:paraId="00000029">
      <w:pPr>
        <w:numPr>
          <w:ilvl w:val="0"/>
          <w:numId w:val="1"/>
        </w:numPr>
        <w:ind w:left="720" w:hanging="360"/>
      </w:pPr>
      <w:r w:rsidDel="00000000" w:rsidR="00000000" w:rsidRPr="00000000">
        <w:rPr>
          <w:rtl w:val="0"/>
        </w:rPr>
        <w:t xml:space="preserve">We explored the change in voter turnout by election year as the other key question, also mapped into Boston’s precincts. Specifically, we explored the change in voter turnout by City Council election year, found the top 20 precincts with the greatest change, and performed some preliminary demographic analysis on these precincts. Here we found that the 2013 CC had the highest voter turnout, and the top precincts with the greatest change (measured by average change in voter turnout across election) seem to be concentrated mostly in East Boston (which has a significant Hispanic population) and West Roxbury (which has a mostly white population). We also explored which precincts in the city council races experienced the greatest change in </w:t>
      </w:r>
      <w:r w:rsidDel="00000000" w:rsidR="00000000" w:rsidRPr="00000000">
        <w:rPr>
          <w:i w:val="1"/>
          <w:rtl w:val="0"/>
        </w:rPr>
        <w:t xml:space="preserve">share of voter turnout</w:t>
      </w:r>
      <w:r w:rsidDel="00000000" w:rsidR="00000000" w:rsidRPr="00000000">
        <w:rPr>
          <w:rtl w:val="0"/>
        </w:rPr>
        <w:t xml:space="preserve">, and finding that areas such as Dorchester (which has a high Black population) and Downtown Boston have experienced significant change across each CC election year.</w:t>
      </w:r>
    </w:p>
    <w:p w:rsidR="00000000" w:rsidDel="00000000" w:rsidP="00000000" w:rsidRDefault="00000000" w:rsidRPr="00000000" w14:paraId="0000002A">
      <w:pPr>
        <w:numPr>
          <w:ilvl w:val="0"/>
          <w:numId w:val="1"/>
        </w:numPr>
        <w:ind w:left="720" w:hanging="360"/>
      </w:pPr>
      <w:r w:rsidDel="00000000" w:rsidR="00000000" w:rsidRPr="00000000">
        <w:rPr>
          <w:rtl w:val="0"/>
        </w:rPr>
        <w:t xml:space="preserve">Limitations: We are currently missing Mayoral 2013 data, and we still need to find income data broken down by precinct.</w:t>
      </w:r>
    </w:p>
    <w:p w:rsidR="00000000" w:rsidDel="00000000" w:rsidP="00000000" w:rsidRDefault="00000000" w:rsidRPr="00000000" w14:paraId="0000002B">
      <w:pPr>
        <w:numPr>
          <w:ilvl w:val="0"/>
          <w:numId w:val="1"/>
        </w:numPr>
        <w:ind w:left="720" w:hanging="360"/>
      </w:pPr>
      <w:r w:rsidDel="00000000" w:rsidR="00000000" w:rsidRPr="00000000">
        <w:rPr>
          <w:rtl w:val="0"/>
        </w:rPr>
        <w:t xml:space="preserve">PR is submitted.</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In the following pages, you’ll see maps under each dataset title. Each dataset represents an election, and each map is visualizing a different race compared to the election results. </w:t>
      </w:r>
      <w:r w:rsidDel="00000000" w:rsidR="00000000" w:rsidRPr="00000000">
        <w:rPr>
          <w:rtl w:val="0"/>
        </w:rPr>
      </w:r>
    </w:p>
    <w:p w:rsidR="00000000" w:rsidDel="00000000" w:rsidP="00000000" w:rsidRDefault="00000000" w:rsidRPr="00000000" w14:paraId="0000002E">
      <w:pPr>
        <w:rPr>
          <w:u w:val="single"/>
        </w:rPr>
      </w:pPr>
      <w:r w:rsidDel="00000000" w:rsidR="00000000" w:rsidRPr="00000000">
        <w:rPr>
          <w:rtl w:val="0"/>
        </w:rPr>
      </w:r>
    </w:p>
    <w:p w:rsidR="00000000" w:rsidDel="00000000" w:rsidP="00000000" w:rsidRDefault="00000000" w:rsidRPr="00000000" w14:paraId="0000002F">
      <w:pPr>
        <w:rPr>
          <w:u w:val="single"/>
        </w:rPr>
      </w:pPr>
      <w:r w:rsidDel="00000000" w:rsidR="00000000" w:rsidRPr="00000000">
        <w:rPr>
          <w:rtl w:val="0"/>
        </w:rPr>
      </w:r>
    </w:p>
    <w:p w:rsidR="00000000" w:rsidDel="00000000" w:rsidP="00000000" w:rsidRDefault="00000000" w:rsidRPr="00000000" w14:paraId="00000030">
      <w:pPr>
        <w:rPr>
          <w:u w:val="single"/>
        </w:rPr>
      </w:pPr>
      <w:r w:rsidDel="00000000" w:rsidR="00000000" w:rsidRPr="00000000">
        <w:rPr>
          <w:rtl w:val="0"/>
        </w:rPr>
      </w:r>
    </w:p>
    <w:p w:rsidR="00000000" w:rsidDel="00000000" w:rsidP="00000000" w:rsidRDefault="00000000" w:rsidRPr="00000000" w14:paraId="00000031">
      <w:pPr>
        <w:rPr>
          <w:u w:val="single"/>
        </w:rPr>
      </w:pPr>
      <w:r w:rsidDel="00000000" w:rsidR="00000000" w:rsidRPr="00000000">
        <w:rPr>
          <w:rtl w:val="0"/>
        </w:rPr>
      </w:r>
    </w:p>
    <w:p w:rsidR="00000000" w:rsidDel="00000000" w:rsidP="00000000" w:rsidRDefault="00000000" w:rsidRPr="00000000" w14:paraId="00000032">
      <w:pPr>
        <w:rPr>
          <w:u w:val="single"/>
        </w:rPr>
      </w:pPr>
      <w:r w:rsidDel="00000000" w:rsidR="00000000" w:rsidRPr="00000000">
        <w:rPr>
          <w:rtl w:val="0"/>
        </w:rPr>
      </w:r>
    </w:p>
    <w:p w:rsidR="00000000" w:rsidDel="00000000" w:rsidP="00000000" w:rsidRDefault="00000000" w:rsidRPr="00000000" w14:paraId="00000033">
      <w:pPr>
        <w:rPr>
          <w:u w:val="single"/>
        </w:rPr>
      </w:pPr>
      <w:r w:rsidDel="00000000" w:rsidR="00000000" w:rsidRPr="00000000">
        <w:rPr>
          <w:rtl w:val="0"/>
        </w:rPr>
      </w:r>
    </w:p>
    <w:p w:rsidR="00000000" w:rsidDel="00000000" w:rsidP="00000000" w:rsidRDefault="00000000" w:rsidRPr="00000000" w14:paraId="00000034">
      <w:pPr>
        <w:rPr>
          <w:u w:val="single"/>
        </w:rPr>
      </w:pPr>
      <w:r w:rsidDel="00000000" w:rsidR="00000000" w:rsidRPr="00000000">
        <w:rPr>
          <w:rtl w:val="0"/>
        </w:rPr>
      </w:r>
    </w:p>
    <w:p w:rsidR="00000000" w:rsidDel="00000000" w:rsidP="00000000" w:rsidRDefault="00000000" w:rsidRPr="00000000" w14:paraId="00000035">
      <w:pPr>
        <w:rPr>
          <w:u w:val="single"/>
        </w:rPr>
      </w:pPr>
      <w:r w:rsidDel="00000000" w:rsidR="00000000" w:rsidRPr="00000000">
        <w:rPr>
          <w:rtl w:val="0"/>
        </w:rPr>
      </w:r>
    </w:p>
    <w:p w:rsidR="00000000" w:rsidDel="00000000" w:rsidP="00000000" w:rsidRDefault="00000000" w:rsidRPr="00000000" w14:paraId="00000036">
      <w:pPr>
        <w:rPr>
          <w:u w:val="single"/>
        </w:rPr>
      </w:pPr>
      <w:r w:rsidDel="00000000" w:rsidR="00000000" w:rsidRPr="00000000">
        <w:rPr>
          <w:rtl w:val="0"/>
        </w:rPr>
      </w:r>
    </w:p>
    <w:p w:rsidR="00000000" w:rsidDel="00000000" w:rsidP="00000000" w:rsidRDefault="00000000" w:rsidRPr="00000000" w14:paraId="00000037">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38">
      <w:pPr>
        <w:jc w:val="center"/>
        <w:rPr>
          <w:b w:val="1"/>
          <w:sz w:val="32"/>
          <w:szCs w:val="32"/>
          <w:highlight w:val="yellow"/>
        </w:rPr>
      </w:pPr>
      <w:r w:rsidDel="00000000" w:rsidR="00000000" w:rsidRPr="00000000">
        <w:rPr>
          <w:b w:val="1"/>
          <w:sz w:val="34"/>
          <w:szCs w:val="34"/>
          <w:rtl w:val="0"/>
        </w:rPr>
        <w:t xml:space="preserve">Visualizing on Boston Maps How Racial Voting Patterns Differ by Election Type</w:t>
      </w:r>
      <w:r w:rsidDel="00000000" w:rsidR="00000000" w:rsidRPr="00000000">
        <w:rPr>
          <w:rtl w:val="0"/>
        </w:rPr>
      </w:r>
    </w:p>
    <w:p w:rsidR="00000000" w:rsidDel="00000000" w:rsidP="00000000" w:rsidRDefault="00000000" w:rsidRPr="00000000" w14:paraId="00000039">
      <w:pPr>
        <w:rPr>
          <w:u w:val="single"/>
        </w:rPr>
      </w:pPr>
      <w:r w:rsidDel="00000000" w:rsidR="00000000" w:rsidRPr="00000000">
        <w:rPr>
          <w:rtl w:val="0"/>
        </w:rPr>
      </w:r>
    </w:p>
    <w:p w:rsidR="00000000" w:rsidDel="00000000" w:rsidP="00000000" w:rsidRDefault="00000000" w:rsidRPr="00000000" w14:paraId="0000003A">
      <w:pPr>
        <w:rPr>
          <w:u w:val="single"/>
        </w:rPr>
      </w:pPr>
      <w:r w:rsidDel="00000000" w:rsidR="00000000" w:rsidRPr="00000000">
        <w:rPr>
          <w:rtl w:val="0"/>
        </w:rPr>
      </w:r>
    </w:p>
    <w:p w:rsidR="00000000" w:rsidDel="00000000" w:rsidP="00000000" w:rsidRDefault="00000000" w:rsidRPr="00000000" w14:paraId="0000003B">
      <w:pPr>
        <w:rPr>
          <w:u w:val="single"/>
        </w:rPr>
      </w:pPr>
      <w:r w:rsidDel="00000000" w:rsidR="00000000" w:rsidRPr="00000000">
        <w:rPr>
          <w:u w:val="single"/>
          <w:rtl w:val="0"/>
        </w:rPr>
        <w:t xml:space="preserve">Mayoral</w:t>
      </w:r>
      <w:r w:rsidDel="00000000" w:rsidR="00000000" w:rsidRPr="00000000">
        <w:rPr>
          <w:rtl w:val="0"/>
        </w:rPr>
        <w:t xml:space="preserve"> </w:t>
      </w:r>
      <w:r w:rsidDel="00000000" w:rsidR="00000000" w:rsidRPr="00000000">
        <w:rPr>
          <w:u w:val="single"/>
          <w:rtl w:val="0"/>
        </w:rPr>
        <w:t xml:space="preserve">2017 Elections</w:t>
      </w:r>
    </w:p>
    <w:p w:rsidR="00000000" w:rsidDel="00000000" w:rsidP="00000000" w:rsidRDefault="00000000" w:rsidRPr="00000000" w14:paraId="0000003C">
      <w:pPr>
        <w:rPr>
          <w:u w:val="single"/>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Preliminary Race:</w:t>
      </w:r>
    </w:p>
    <w:p w:rsidR="00000000" w:rsidDel="00000000" w:rsidP="00000000" w:rsidRDefault="00000000" w:rsidRPr="00000000" w14:paraId="0000003E">
      <w:pPr>
        <w:rPr/>
      </w:pPr>
      <w:r w:rsidDel="00000000" w:rsidR="00000000" w:rsidRPr="00000000">
        <w:rPr/>
        <w:drawing>
          <wp:inline distB="114300" distT="114300" distL="114300" distR="114300">
            <wp:extent cx="2852738" cy="1758409"/>
            <wp:effectExtent b="0" l="0" r="0" t="0"/>
            <wp:docPr id="40"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2852738" cy="1758409"/>
                    </a:xfrm>
                    <a:prstGeom prst="rect"/>
                    <a:ln/>
                  </pic:spPr>
                </pic:pic>
              </a:graphicData>
            </a:graphic>
          </wp:inline>
        </w:drawing>
      </w:r>
      <w:r w:rsidDel="00000000" w:rsidR="00000000" w:rsidRPr="00000000">
        <w:rPr/>
        <w:drawing>
          <wp:inline distB="114300" distT="114300" distL="114300" distR="114300">
            <wp:extent cx="2862263" cy="1765062"/>
            <wp:effectExtent b="0" l="0" r="0" t="0"/>
            <wp:docPr id="26"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2862263" cy="176506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2824163" cy="1735683"/>
            <wp:effectExtent b="0" l="0" r="0" t="0"/>
            <wp:docPr id="39"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2824163" cy="1735683"/>
                    </a:xfrm>
                    <a:prstGeom prst="rect"/>
                    <a:ln/>
                  </pic:spPr>
                </pic:pic>
              </a:graphicData>
            </a:graphic>
          </wp:inline>
        </w:drawing>
      </w:r>
      <w:r w:rsidDel="00000000" w:rsidR="00000000" w:rsidRPr="00000000">
        <w:rPr/>
        <w:drawing>
          <wp:inline distB="114300" distT="114300" distL="114300" distR="114300">
            <wp:extent cx="2877680" cy="1768574"/>
            <wp:effectExtent b="0" l="0" r="0" t="0"/>
            <wp:docPr id="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877680" cy="1768574"/>
                    </a:xfrm>
                    <a:prstGeom prst="rect"/>
                    <a:ln/>
                  </pic:spPr>
                </pic:pic>
              </a:graphicData>
            </a:graphic>
          </wp:inline>
        </w:drawing>
      </w:r>
      <w:r w:rsidDel="00000000" w:rsidR="00000000" w:rsidRPr="00000000">
        <w:rPr/>
        <w:drawing>
          <wp:inline distB="114300" distT="114300" distL="114300" distR="114300">
            <wp:extent cx="2871788" cy="1764953"/>
            <wp:effectExtent b="0" l="0" r="0" t="0"/>
            <wp:docPr id="3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871788" cy="176495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pPr>
      <w:r w:rsidDel="00000000" w:rsidR="00000000" w:rsidRPr="00000000">
        <w:rPr>
          <w:b w:val="1"/>
          <w:rtl w:val="0"/>
        </w:rPr>
        <w:t xml:space="preserve">General Race:</w:t>
      </w:r>
      <w:r w:rsidDel="00000000" w:rsidR="00000000" w:rsidRPr="00000000">
        <w:rPr>
          <w:rtl w:val="0"/>
        </w:rPr>
        <w:t xml:space="preserve"> </w:t>
      </w:r>
    </w:p>
    <w:p w:rsidR="00000000" w:rsidDel="00000000" w:rsidP="00000000" w:rsidRDefault="00000000" w:rsidRPr="00000000" w14:paraId="0000004C">
      <w:pPr>
        <w:rPr/>
      </w:pPr>
      <w:r w:rsidDel="00000000" w:rsidR="00000000" w:rsidRPr="00000000">
        <w:rPr/>
        <w:drawing>
          <wp:inline distB="114300" distT="114300" distL="114300" distR="114300">
            <wp:extent cx="2743200" cy="2032000"/>
            <wp:effectExtent b="0" l="0" r="0" t="0"/>
            <wp:docPr id="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743200" cy="2032000"/>
                    </a:xfrm>
                    <a:prstGeom prst="rect"/>
                    <a:ln/>
                  </pic:spPr>
                </pic:pic>
              </a:graphicData>
            </a:graphic>
          </wp:inline>
        </w:drawing>
      </w:r>
      <w:r w:rsidDel="00000000" w:rsidR="00000000" w:rsidRPr="00000000">
        <w:rPr/>
        <w:drawing>
          <wp:inline distB="114300" distT="114300" distL="114300" distR="114300">
            <wp:extent cx="2743200" cy="2032000"/>
            <wp:effectExtent b="0" l="0" r="0" t="0"/>
            <wp:docPr id="28"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743200" cy="2032000"/>
                    </a:xfrm>
                    <a:prstGeom prst="rect"/>
                    <a:ln/>
                  </pic:spPr>
                </pic:pic>
              </a:graphicData>
            </a:graphic>
          </wp:inline>
        </w:drawing>
      </w:r>
      <w:r w:rsidDel="00000000" w:rsidR="00000000" w:rsidRPr="00000000">
        <w:rPr/>
        <w:drawing>
          <wp:inline distB="114300" distT="114300" distL="114300" distR="114300">
            <wp:extent cx="2743200" cy="2044700"/>
            <wp:effectExtent b="0" l="0" r="0" t="0"/>
            <wp:docPr id="21"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2743200" cy="2044700"/>
                    </a:xfrm>
                    <a:prstGeom prst="rect"/>
                    <a:ln/>
                  </pic:spPr>
                </pic:pic>
              </a:graphicData>
            </a:graphic>
          </wp:inline>
        </w:drawing>
      </w:r>
      <w:r w:rsidDel="00000000" w:rsidR="00000000" w:rsidRPr="00000000">
        <w:rPr/>
        <w:drawing>
          <wp:inline distB="114300" distT="114300" distL="114300" distR="114300">
            <wp:extent cx="2743200" cy="2032000"/>
            <wp:effectExtent b="0" l="0" r="0" t="0"/>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743200" cy="2032000"/>
                    </a:xfrm>
                    <a:prstGeom prst="rect"/>
                    <a:ln/>
                  </pic:spPr>
                </pic:pic>
              </a:graphicData>
            </a:graphic>
          </wp:inline>
        </w:drawing>
      </w:r>
      <w:r w:rsidDel="00000000" w:rsidR="00000000" w:rsidRPr="00000000">
        <w:rPr/>
        <w:drawing>
          <wp:inline distB="114300" distT="114300" distL="114300" distR="114300">
            <wp:extent cx="2988067" cy="2160862"/>
            <wp:effectExtent b="0" l="0" r="0" t="0"/>
            <wp:docPr id="3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2988067" cy="216086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br w:type="page"/>
      </w:r>
      <w:r w:rsidDel="00000000" w:rsidR="00000000" w:rsidRPr="00000000">
        <w:rPr>
          <w:rtl w:val="0"/>
        </w:rPr>
      </w:r>
    </w:p>
    <w:p w:rsidR="00000000" w:rsidDel="00000000" w:rsidP="00000000" w:rsidRDefault="00000000" w:rsidRPr="00000000" w14:paraId="00000050">
      <w:pPr>
        <w:rPr>
          <w:u w:val="single"/>
        </w:rPr>
      </w:pPr>
      <w:r w:rsidDel="00000000" w:rsidR="00000000" w:rsidRPr="00000000">
        <w:rPr>
          <w:u w:val="single"/>
          <w:rtl w:val="0"/>
        </w:rPr>
        <w:t xml:space="preserve">2019 City Council Analysis</w:t>
      </w:r>
    </w:p>
    <w:p w:rsidR="00000000" w:rsidDel="00000000" w:rsidP="00000000" w:rsidRDefault="00000000" w:rsidRPr="00000000" w14:paraId="00000051">
      <w:pPr>
        <w:rPr>
          <w:u w:val="single"/>
        </w:rPr>
      </w:pPr>
      <w:r w:rsidDel="00000000" w:rsidR="00000000" w:rsidRPr="00000000">
        <w:rPr>
          <w:u w:val="single"/>
        </w:rPr>
        <w:drawing>
          <wp:inline distB="114300" distT="114300" distL="114300" distR="114300">
            <wp:extent cx="2681288" cy="1812854"/>
            <wp:effectExtent b="0" l="0" r="0" t="0"/>
            <wp:docPr id="38"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2681288" cy="1812854"/>
                    </a:xfrm>
                    <a:prstGeom prst="rect"/>
                    <a:ln/>
                  </pic:spPr>
                </pic:pic>
              </a:graphicData>
            </a:graphic>
          </wp:inline>
        </w:drawing>
      </w:r>
      <w:r w:rsidDel="00000000" w:rsidR="00000000" w:rsidRPr="00000000">
        <w:rPr>
          <w:u w:val="single"/>
        </w:rPr>
        <w:drawing>
          <wp:inline distB="114300" distT="114300" distL="114300" distR="114300">
            <wp:extent cx="2496702" cy="1690374"/>
            <wp:effectExtent b="0" l="0" r="0" t="0"/>
            <wp:docPr id="2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496702" cy="1690374"/>
                    </a:xfrm>
                    <a:prstGeom prst="rect"/>
                    <a:ln/>
                  </pic:spPr>
                </pic:pic>
              </a:graphicData>
            </a:graphic>
          </wp:inline>
        </w:drawing>
      </w:r>
      <w:r w:rsidDel="00000000" w:rsidR="00000000" w:rsidRPr="00000000">
        <w:rPr>
          <w:u w:val="single"/>
        </w:rPr>
        <w:drawing>
          <wp:inline distB="114300" distT="114300" distL="114300" distR="114300">
            <wp:extent cx="4775519" cy="3233424"/>
            <wp:effectExtent b="0" l="0" r="0" t="0"/>
            <wp:docPr id="1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775519" cy="3233424"/>
                    </a:xfrm>
                    <a:prstGeom prst="rect"/>
                    <a:ln/>
                  </pic:spPr>
                </pic:pic>
              </a:graphicData>
            </a:graphic>
          </wp:inline>
        </w:drawing>
      </w:r>
      <w:r w:rsidDel="00000000" w:rsidR="00000000" w:rsidRPr="00000000">
        <w:rPr>
          <w:u w:val="single"/>
        </w:rPr>
        <w:drawing>
          <wp:inline distB="114300" distT="114300" distL="114300" distR="114300">
            <wp:extent cx="2414588" cy="1631733"/>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414588" cy="1631733"/>
                    </a:xfrm>
                    <a:prstGeom prst="rect"/>
                    <a:ln/>
                  </pic:spPr>
                </pic:pic>
              </a:graphicData>
            </a:graphic>
          </wp:inline>
        </w:drawing>
      </w:r>
      <w:r w:rsidDel="00000000" w:rsidR="00000000" w:rsidRPr="00000000">
        <w:rPr>
          <w:u w:val="single"/>
        </w:rPr>
        <w:drawing>
          <wp:inline distB="114300" distT="114300" distL="114300" distR="114300">
            <wp:extent cx="2736091" cy="1856062"/>
            <wp:effectExtent b="0" l="0" r="0" t="0"/>
            <wp:docPr id="1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736091" cy="185606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53">
      <w:pPr>
        <w:rPr>
          <w:u w:val="single"/>
        </w:rPr>
      </w:pPr>
      <w:r w:rsidDel="00000000" w:rsidR="00000000" w:rsidRPr="00000000">
        <w:rPr>
          <w:u w:val="single"/>
          <w:rtl w:val="0"/>
        </w:rPr>
        <w:t xml:space="preserve">2017 City Council Analysis</w:t>
      </w:r>
    </w:p>
    <w:p w:rsidR="00000000" w:rsidDel="00000000" w:rsidP="00000000" w:rsidRDefault="00000000" w:rsidRPr="00000000" w14:paraId="00000054">
      <w:pPr>
        <w:rPr>
          <w:u w:val="single"/>
        </w:rPr>
      </w:pPr>
      <w:r w:rsidDel="00000000" w:rsidR="00000000" w:rsidRPr="00000000">
        <w:rPr>
          <w:rtl w:val="0"/>
        </w:rPr>
      </w:r>
    </w:p>
    <w:p w:rsidR="00000000" w:rsidDel="00000000" w:rsidP="00000000" w:rsidRDefault="00000000" w:rsidRPr="00000000" w14:paraId="00000055">
      <w:pPr>
        <w:rPr>
          <w:u w:val="single"/>
        </w:rPr>
      </w:pPr>
      <w:r w:rsidDel="00000000" w:rsidR="00000000" w:rsidRPr="00000000">
        <w:rPr>
          <w:u w:val="single"/>
        </w:rPr>
        <w:drawing>
          <wp:inline distB="114300" distT="114300" distL="114300" distR="114300">
            <wp:extent cx="2475436" cy="1711737"/>
            <wp:effectExtent b="0" l="0" r="0" t="0"/>
            <wp:docPr id="1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475436" cy="1711737"/>
                    </a:xfrm>
                    <a:prstGeom prst="rect"/>
                    <a:ln/>
                  </pic:spPr>
                </pic:pic>
              </a:graphicData>
            </a:graphic>
          </wp:inline>
        </w:drawing>
      </w:r>
      <w:r w:rsidDel="00000000" w:rsidR="00000000" w:rsidRPr="00000000">
        <w:rPr>
          <w:u w:val="single"/>
        </w:rPr>
        <w:drawing>
          <wp:inline distB="114300" distT="114300" distL="114300" distR="114300">
            <wp:extent cx="2471738" cy="1705127"/>
            <wp:effectExtent b="0" l="0" r="0" t="0"/>
            <wp:docPr id="37"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2471738" cy="1705127"/>
                    </a:xfrm>
                    <a:prstGeom prst="rect"/>
                    <a:ln/>
                  </pic:spPr>
                </pic:pic>
              </a:graphicData>
            </a:graphic>
          </wp:inline>
        </w:drawing>
      </w:r>
      <w:r w:rsidDel="00000000" w:rsidR="00000000" w:rsidRPr="00000000">
        <w:rPr>
          <w:u w:val="single"/>
        </w:rPr>
        <w:drawing>
          <wp:inline distB="114300" distT="114300" distL="114300" distR="114300">
            <wp:extent cx="2427362" cy="1677087"/>
            <wp:effectExtent b="0" l="0" r="0" t="0"/>
            <wp:docPr id="2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427362" cy="1677087"/>
                    </a:xfrm>
                    <a:prstGeom prst="rect"/>
                    <a:ln/>
                  </pic:spPr>
                </pic:pic>
              </a:graphicData>
            </a:graphic>
          </wp:inline>
        </w:drawing>
      </w:r>
      <w:r w:rsidDel="00000000" w:rsidR="00000000" w:rsidRPr="00000000">
        <w:rPr>
          <w:u w:val="single"/>
        </w:rPr>
        <w:drawing>
          <wp:inline distB="114300" distT="114300" distL="114300" distR="114300">
            <wp:extent cx="2693536" cy="1871663"/>
            <wp:effectExtent b="0" l="0" r="0" t="0"/>
            <wp:docPr id="32"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2693536" cy="1871663"/>
                    </a:xfrm>
                    <a:prstGeom prst="rect"/>
                    <a:ln/>
                  </pic:spPr>
                </pic:pic>
              </a:graphicData>
            </a:graphic>
          </wp:inline>
        </w:drawing>
      </w:r>
      <w:r w:rsidDel="00000000" w:rsidR="00000000" w:rsidRPr="00000000">
        <w:rPr>
          <w:u w:val="single"/>
        </w:rPr>
        <w:drawing>
          <wp:inline distB="114300" distT="114300" distL="114300" distR="114300">
            <wp:extent cx="2743200" cy="1854200"/>
            <wp:effectExtent b="0" l="0" r="0" t="0"/>
            <wp:docPr id="5"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743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u w:val="single"/>
        </w:rPr>
      </w:pPr>
      <w:r w:rsidDel="00000000" w:rsidR="00000000" w:rsidRPr="00000000">
        <w:rPr>
          <w:rtl w:val="0"/>
        </w:rPr>
      </w:r>
    </w:p>
    <w:p w:rsidR="00000000" w:rsidDel="00000000" w:rsidP="00000000" w:rsidRDefault="00000000" w:rsidRPr="00000000" w14:paraId="00000057">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58">
      <w:pPr>
        <w:rPr>
          <w:u w:val="single"/>
        </w:rPr>
      </w:pPr>
      <w:r w:rsidDel="00000000" w:rsidR="00000000" w:rsidRPr="00000000">
        <w:rPr>
          <w:u w:val="single"/>
          <w:rtl w:val="0"/>
        </w:rPr>
        <w:t xml:space="preserve">2015 City Council Analysis</w:t>
      </w:r>
    </w:p>
    <w:p w:rsidR="00000000" w:rsidDel="00000000" w:rsidP="00000000" w:rsidRDefault="00000000" w:rsidRPr="00000000" w14:paraId="00000059">
      <w:pPr>
        <w:rPr>
          <w:u w:val="single"/>
        </w:rPr>
      </w:pPr>
      <w:r w:rsidDel="00000000" w:rsidR="00000000" w:rsidRPr="00000000">
        <w:rPr>
          <w:u w:val="single"/>
        </w:rPr>
        <w:drawing>
          <wp:inline distB="114300" distT="114300" distL="114300" distR="114300">
            <wp:extent cx="2557463" cy="1704975"/>
            <wp:effectExtent b="0" l="0" r="0" t="0"/>
            <wp:docPr id="1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557463" cy="1704975"/>
                    </a:xfrm>
                    <a:prstGeom prst="rect"/>
                    <a:ln/>
                  </pic:spPr>
                </pic:pic>
              </a:graphicData>
            </a:graphic>
          </wp:inline>
        </w:drawing>
      </w:r>
      <w:r w:rsidDel="00000000" w:rsidR="00000000" w:rsidRPr="00000000">
        <w:rPr>
          <w:u w:val="single"/>
        </w:rPr>
        <w:drawing>
          <wp:inline distB="114300" distT="114300" distL="114300" distR="114300">
            <wp:extent cx="2576513" cy="1714170"/>
            <wp:effectExtent b="0" l="0" r="0" t="0"/>
            <wp:docPr id="2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576513" cy="1714170"/>
                    </a:xfrm>
                    <a:prstGeom prst="rect"/>
                    <a:ln/>
                  </pic:spPr>
                </pic:pic>
              </a:graphicData>
            </a:graphic>
          </wp:inline>
        </w:drawing>
      </w:r>
      <w:r w:rsidDel="00000000" w:rsidR="00000000" w:rsidRPr="00000000">
        <w:rPr>
          <w:u w:val="single"/>
        </w:rPr>
        <w:drawing>
          <wp:inline distB="114300" distT="114300" distL="114300" distR="114300">
            <wp:extent cx="2783765" cy="1842774"/>
            <wp:effectExtent b="0" l="0" r="0" t="0"/>
            <wp:docPr id="27"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2783765" cy="1842774"/>
                    </a:xfrm>
                    <a:prstGeom prst="rect"/>
                    <a:ln/>
                  </pic:spPr>
                </pic:pic>
              </a:graphicData>
            </a:graphic>
          </wp:inline>
        </w:drawing>
      </w:r>
      <w:r w:rsidDel="00000000" w:rsidR="00000000" w:rsidRPr="00000000">
        <w:rPr>
          <w:u w:val="single"/>
        </w:rPr>
        <w:drawing>
          <wp:inline distB="114300" distT="114300" distL="114300" distR="114300">
            <wp:extent cx="3038945" cy="2024063"/>
            <wp:effectExtent b="0" l="0" r="0" t="0"/>
            <wp:docPr id="2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038945" cy="2024063"/>
                    </a:xfrm>
                    <a:prstGeom prst="rect"/>
                    <a:ln/>
                  </pic:spPr>
                </pic:pic>
              </a:graphicData>
            </a:graphic>
          </wp:inline>
        </w:drawing>
      </w:r>
      <w:r w:rsidDel="00000000" w:rsidR="00000000" w:rsidRPr="00000000">
        <w:rPr>
          <w:u w:val="single"/>
        </w:rPr>
        <w:drawing>
          <wp:inline distB="114300" distT="114300" distL="114300" distR="114300">
            <wp:extent cx="3240095" cy="2189437"/>
            <wp:effectExtent b="0" l="0" r="0" t="0"/>
            <wp:docPr id="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240095" cy="218943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u w:val="single"/>
        </w:rPr>
      </w:pPr>
      <w:r w:rsidDel="00000000" w:rsidR="00000000" w:rsidRPr="00000000">
        <w:rPr>
          <w:rtl w:val="0"/>
        </w:rPr>
      </w:r>
    </w:p>
    <w:p w:rsidR="00000000" w:rsidDel="00000000" w:rsidP="00000000" w:rsidRDefault="00000000" w:rsidRPr="00000000" w14:paraId="0000005B">
      <w:pPr>
        <w:rPr>
          <w:u w:val="single"/>
        </w:rPr>
      </w:pPr>
      <w:r w:rsidDel="00000000" w:rsidR="00000000" w:rsidRPr="00000000">
        <w:rPr>
          <w:rtl w:val="0"/>
        </w:rPr>
      </w:r>
    </w:p>
    <w:p w:rsidR="00000000" w:rsidDel="00000000" w:rsidP="00000000" w:rsidRDefault="00000000" w:rsidRPr="00000000" w14:paraId="0000005C">
      <w:pPr>
        <w:rPr>
          <w:u w:val="single"/>
        </w:rPr>
      </w:pPr>
      <w:r w:rsidDel="00000000" w:rsidR="00000000" w:rsidRPr="00000000">
        <w:rPr>
          <w:rtl w:val="0"/>
        </w:rPr>
      </w:r>
    </w:p>
    <w:p w:rsidR="00000000" w:rsidDel="00000000" w:rsidP="00000000" w:rsidRDefault="00000000" w:rsidRPr="00000000" w14:paraId="0000005D">
      <w:pPr>
        <w:rPr>
          <w:u w:val="single"/>
        </w:rPr>
      </w:pPr>
      <w:r w:rsidDel="00000000" w:rsidR="00000000" w:rsidRPr="00000000">
        <w:rPr>
          <w:rtl w:val="0"/>
        </w:rPr>
      </w:r>
    </w:p>
    <w:p w:rsidR="00000000" w:rsidDel="00000000" w:rsidP="00000000" w:rsidRDefault="00000000" w:rsidRPr="00000000" w14:paraId="0000005E">
      <w:pPr>
        <w:rPr>
          <w:u w:val="single"/>
        </w:rPr>
      </w:pPr>
      <w:r w:rsidDel="00000000" w:rsidR="00000000" w:rsidRPr="00000000">
        <w:rPr>
          <w:rtl w:val="0"/>
        </w:rPr>
      </w:r>
    </w:p>
    <w:p w:rsidR="00000000" w:rsidDel="00000000" w:rsidP="00000000" w:rsidRDefault="00000000" w:rsidRPr="00000000" w14:paraId="0000005F">
      <w:pPr>
        <w:rPr>
          <w:u w:val="single"/>
        </w:rPr>
      </w:pPr>
      <w:r w:rsidDel="00000000" w:rsidR="00000000" w:rsidRPr="00000000">
        <w:rPr>
          <w:rtl w:val="0"/>
        </w:rPr>
      </w:r>
    </w:p>
    <w:p w:rsidR="00000000" w:rsidDel="00000000" w:rsidP="00000000" w:rsidRDefault="00000000" w:rsidRPr="00000000" w14:paraId="00000060">
      <w:pPr>
        <w:rPr>
          <w:u w:val="single"/>
        </w:rPr>
      </w:pPr>
      <w:r w:rsidDel="00000000" w:rsidR="00000000" w:rsidRPr="00000000">
        <w:rPr>
          <w:rtl w:val="0"/>
        </w:rPr>
      </w:r>
    </w:p>
    <w:p w:rsidR="00000000" w:rsidDel="00000000" w:rsidP="00000000" w:rsidRDefault="00000000" w:rsidRPr="00000000" w14:paraId="00000061">
      <w:pPr>
        <w:rPr>
          <w:u w:val="single"/>
        </w:rPr>
      </w:pPr>
      <w:r w:rsidDel="00000000" w:rsidR="00000000" w:rsidRPr="00000000">
        <w:rPr>
          <w:rtl w:val="0"/>
        </w:rPr>
      </w:r>
    </w:p>
    <w:p w:rsidR="00000000" w:rsidDel="00000000" w:rsidP="00000000" w:rsidRDefault="00000000" w:rsidRPr="00000000" w14:paraId="00000062">
      <w:pPr>
        <w:rPr>
          <w:u w:val="single"/>
        </w:rPr>
      </w:pPr>
      <w:r w:rsidDel="00000000" w:rsidR="00000000" w:rsidRPr="00000000">
        <w:rPr>
          <w:rtl w:val="0"/>
        </w:rPr>
      </w:r>
    </w:p>
    <w:p w:rsidR="00000000" w:rsidDel="00000000" w:rsidP="00000000" w:rsidRDefault="00000000" w:rsidRPr="00000000" w14:paraId="00000063">
      <w:pPr>
        <w:rPr>
          <w:u w:val="single"/>
        </w:rPr>
      </w:pPr>
      <w:r w:rsidDel="00000000" w:rsidR="00000000" w:rsidRPr="00000000">
        <w:rPr>
          <w:rtl w:val="0"/>
        </w:rPr>
      </w:r>
    </w:p>
    <w:p w:rsidR="00000000" w:rsidDel="00000000" w:rsidP="00000000" w:rsidRDefault="00000000" w:rsidRPr="00000000" w14:paraId="00000064">
      <w:pPr>
        <w:rPr>
          <w:u w:val="single"/>
        </w:rPr>
      </w:pPr>
      <w:r w:rsidDel="00000000" w:rsidR="00000000" w:rsidRPr="00000000">
        <w:rPr>
          <w:u w:val="single"/>
          <w:rtl w:val="0"/>
        </w:rPr>
        <w:t xml:space="preserve">2013 City Council Analysis</w:t>
      </w:r>
    </w:p>
    <w:p w:rsidR="00000000" w:rsidDel="00000000" w:rsidP="00000000" w:rsidRDefault="00000000" w:rsidRPr="00000000" w14:paraId="00000065">
      <w:pPr>
        <w:rPr/>
      </w:pPr>
      <w:r w:rsidDel="00000000" w:rsidR="00000000" w:rsidRPr="00000000">
        <w:rPr>
          <w:rtl w:val="0"/>
        </w:rPr>
        <w:t xml:space="preserve">Black Percentage &amp; Candidates</w:t>
      </w:r>
    </w:p>
    <w:p w:rsidR="00000000" w:rsidDel="00000000" w:rsidP="00000000" w:rsidRDefault="00000000" w:rsidRPr="00000000" w14:paraId="00000066">
      <w:pPr>
        <w:rPr>
          <w:u w:val="single"/>
        </w:rPr>
      </w:pPr>
      <w:r w:rsidDel="00000000" w:rsidR="00000000" w:rsidRPr="00000000">
        <w:rPr>
          <w:u w:val="single"/>
        </w:rPr>
        <w:drawing>
          <wp:inline distB="114300" distT="114300" distL="114300" distR="114300">
            <wp:extent cx="2997546" cy="1704212"/>
            <wp:effectExtent b="0" l="0" r="0" t="0"/>
            <wp:docPr id="41"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2997546" cy="170421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Hispanic Percentage &amp; Candidates</w:t>
      </w:r>
    </w:p>
    <w:p w:rsidR="00000000" w:rsidDel="00000000" w:rsidP="00000000" w:rsidRDefault="00000000" w:rsidRPr="00000000" w14:paraId="00000068">
      <w:pPr>
        <w:rPr>
          <w:u w:val="single"/>
        </w:rPr>
      </w:pPr>
      <w:r w:rsidDel="00000000" w:rsidR="00000000" w:rsidRPr="00000000">
        <w:rPr>
          <w:u w:val="single"/>
        </w:rPr>
        <w:drawing>
          <wp:inline distB="114300" distT="114300" distL="114300" distR="114300">
            <wp:extent cx="3134270" cy="1787624"/>
            <wp:effectExtent b="0" l="0" r="0" t="0"/>
            <wp:docPr id="22"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134270" cy="178762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White Percentage &amp; Candidates</w:t>
      </w:r>
    </w:p>
    <w:p w:rsidR="00000000" w:rsidDel="00000000" w:rsidP="00000000" w:rsidRDefault="00000000" w:rsidRPr="00000000" w14:paraId="0000006A">
      <w:pPr>
        <w:rPr>
          <w:u w:val="single"/>
        </w:rPr>
      </w:pPr>
      <w:r w:rsidDel="00000000" w:rsidR="00000000" w:rsidRPr="00000000">
        <w:rPr>
          <w:u w:val="single"/>
        </w:rPr>
        <w:drawing>
          <wp:inline distB="114300" distT="114300" distL="114300" distR="114300">
            <wp:extent cx="2837375" cy="1615861"/>
            <wp:effectExtent b="0" l="0" r="0" t="0"/>
            <wp:docPr id="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837375" cy="161586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u w:val="single"/>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Asian Percentage &amp; Candidates</w:t>
      </w:r>
    </w:p>
    <w:p w:rsidR="00000000" w:rsidDel="00000000" w:rsidP="00000000" w:rsidRDefault="00000000" w:rsidRPr="00000000" w14:paraId="0000006D">
      <w:pPr>
        <w:rPr>
          <w:u w:val="single"/>
        </w:rPr>
      </w:pPr>
      <w:r w:rsidDel="00000000" w:rsidR="00000000" w:rsidRPr="00000000">
        <w:rPr>
          <w:u w:val="single"/>
        </w:rPr>
        <w:drawing>
          <wp:inline distB="114300" distT="114300" distL="114300" distR="114300">
            <wp:extent cx="2462213" cy="1411268"/>
            <wp:effectExtent b="0" l="0" r="0" t="0"/>
            <wp:docPr id="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2462213" cy="141126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u w:val="single"/>
        </w:rPr>
      </w:pPr>
      <w:r w:rsidDel="00000000" w:rsidR="00000000" w:rsidRPr="00000000">
        <w:rPr>
          <w:rtl w:val="0"/>
        </w:rPr>
      </w:r>
    </w:p>
    <w:p w:rsidR="00000000" w:rsidDel="00000000" w:rsidP="00000000" w:rsidRDefault="00000000" w:rsidRPr="00000000" w14:paraId="0000006F">
      <w:pPr>
        <w:rPr>
          <w:u w:val="single"/>
        </w:rPr>
      </w:pPr>
      <w:r w:rsidDel="00000000" w:rsidR="00000000" w:rsidRPr="00000000">
        <w:rPr>
          <w:u w:val="single"/>
          <w:rtl w:val="0"/>
        </w:rPr>
        <w:t xml:space="preserve">2011 City Council Analysis</w:t>
      </w:r>
    </w:p>
    <w:p w:rsidR="00000000" w:rsidDel="00000000" w:rsidP="00000000" w:rsidRDefault="00000000" w:rsidRPr="00000000" w14:paraId="00000070">
      <w:pPr>
        <w:rPr>
          <w:u w:val="single"/>
        </w:rPr>
      </w:pPr>
      <w:r w:rsidDel="00000000" w:rsidR="00000000" w:rsidRPr="00000000">
        <w:rPr>
          <w:rtl w:val="0"/>
        </w:rPr>
        <w:t xml:space="preserve">Black Percentage &amp; Candidates</w:t>
      </w:r>
      <w:r w:rsidDel="00000000" w:rsidR="00000000" w:rsidRPr="00000000">
        <w:rPr>
          <w:rtl w:val="0"/>
        </w:rPr>
      </w:r>
    </w:p>
    <w:p w:rsidR="00000000" w:rsidDel="00000000" w:rsidP="00000000" w:rsidRDefault="00000000" w:rsidRPr="00000000" w14:paraId="00000071">
      <w:pPr>
        <w:rPr>
          <w:u w:val="single"/>
        </w:rPr>
      </w:pPr>
      <w:r w:rsidDel="00000000" w:rsidR="00000000" w:rsidRPr="00000000">
        <w:rPr>
          <w:u w:val="single"/>
        </w:rPr>
        <w:drawing>
          <wp:inline distB="114300" distT="114300" distL="114300" distR="114300">
            <wp:extent cx="3268869" cy="1863561"/>
            <wp:effectExtent b="0" l="0" r="0" t="0"/>
            <wp:docPr id="36"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3268869" cy="186356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u w:val="single"/>
        </w:rPr>
      </w:pPr>
      <w:r w:rsidDel="00000000" w:rsidR="00000000" w:rsidRPr="00000000">
        <w:rPr>
          <w:rtl w:val="0"/>
        </w:rPr>
        <w:t xml:space="preserve">Hispanic Percentage &amp; Candidates</w:t>
      </w:r>
      <w:r w:rsidDel="00000000" w:rsidR="00000000" w:rsidRPr="00000000">
        <w:rPr>
          <w:rtl w:val="0"/>
        </w:rPr>
      </w:r>
    </w:p>
    <w:p w:rsidR="00000000" w:rsidDel="00000000" w:rsidP="00000000" w:rsidRDefault="00000000" w:rsidRPr="00000000" w14:paraId="00000073">
      <w:pPr>
        <w:rPr>
          <w:u w:val="single"/>
        </w:rPr>
      </w:pPr>
      <w:r w:rsidDel="00000000" w:rsidR="00000000" w:rsidRPr="00000000">
        <w:rPr>
          <w:u w:val="single"/>
        </w:rPr>
        <w:drawing>
          <wp:inline distB="114300" distT="114300" distL="114300" distR="114300">
            <wp:extent cx="3060390" cy="1737999"/>
            <wp:effectExtent b="0" l="0" r="0" t="0"/>
            <wp:docPr id="44"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3060390" cy="173799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u w:val="single"/>
        </w:rPr>
      </w:pPr>
      <w:r w:rsidDel="00000000" w:rsidR="00000000" w:rsidRPr="00000000">
        <w:rPr>
          <w:rtl w:val="0"/>
        </w:rPr>
        <w:t xml:space="preserve">White Percentage &amp; Candidates</w:t>
      </w:r>
      <w:r w:rsidDel="00000000" w:rsidR="00000000" w:rsidRPr="00000000">
        <w:rPr>
          <w:rtl w:val="0"/>
        </w:rPr>
      </w:r>
    </w:p>
    <w:p w:rsidR="00000000" w:rsidDel="00000000" w:rsidP="00000000" w:rsidRDefault="00000000" w:rsidRPr="00000000" w14:paraId="00000075">
      <w:pPr>
        <w:rPr>
          <w:u w:val="single"/>
        </w:rPr>
      </w:pPr>
      <w:r w:rsidDel="00000000" w:rsidR="00000000" w:rsidRPr="00000000">
        <w:rPr>
          <w:u w:val="single"/>
        </w:rPr>
        <w:drawing>
          <wp:inline distB="114300" distT="114300" distL="114300" distR="114300">
            <wp:extent cx="3106183" cy="1766261"/>
            <wp:effectExtent b="0" l="0" r="0" t="0"/>
            <wp:docPr id="17"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3106183" cy="176626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u w:val="single"/>
        </w:rPr>
      </w:pPr>
      <w:r w:rsidDel="00000000" w:rsidR="00000000" w:rsidRPr="00000000">
        <w:rPr>
          <w:rtl w:val="0"/>
        </w:rPr>
        <w:t xml:space="preserve">Asian Percentage &amp; Candidates</w:t>
      </w:r>
      <w:r w:rsidDel="00000000" w:rsidR="00000000" w:rsidRPr="00000000">
        <w:rPr>
          <w:rtl w:val="0"/>
        </w:rPr>
      </w:r>
    </w:p>
    <w:p w:rsidR="00000000" w:rsidDel="00000000" w:rsidP="00000000" w:rsidRDefault="00000000" w:rsidRPr="00000000" w14:paraId="00000077">
      <w:pPr>
        <w:rPr>
          <w:u w:val="single"/>
        </w:rPr>
      </w:pPr>
      <w:r w:rsidDel="00000000" w:rsidR="00000000" w:rsidRPr="00000000">
        <w:rPr>
          <w:u w:val="single"/>
        </w:rPr>
        <w:drawing>
          <wp:inline distB="114300" distT="114300" distL="114300" distR="114300">
            <wp:extent cx="2705060" cy="1537348"/>
            <wp:effectExtent b="0" l="0" r="0" t="0"/>
            <wp:docPr id="1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2705060" cy="153734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color w:val="333333"/>
          <w:sz w:val="20"/>
          <w:szCs w:val="20"/>
          <w:u w:val="single"/>
        </w:rPr>
      </w:pPr>
      <w:r w:rsidDel="00000000" w:rsidR="00000000" w:rsidRPr="00000000">
        <w:rPr>
          <w:color w:val="333333"/>
          <w:sz w:val="20"/>
          <w:szCs w:val="20"/>
          <w:u w:val="single"/>
          <w:rtl w:val="0"/>
        </w:rPr>
        <w:t xml:space="preserve">2020 US Senate Democratic Primary</w:t>
      </w:r>
    </w:p>
    <w:p w:rsidR="00000000" w:rsidDel="00000000" w:rsidP="00000000" w:rsidRDefault="00000000" w:rsidRPr="00000000" w14:paraId="00000079">
      <w:pPr>
        <w:rPr>
          <w:color w:val="333333"/>
          <w:sz w:val="20"/>
          <w:szCs w:val="2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269211</wp:posOffset>
            </wp:positionV>
            <wp:extent cx="3328988" cy="2138412"/>
            <wp:effectExtent b="0" l="0" r="0" t="0"/>
            <wp:wrapSquare wrapText="bothSides" distB="114300" distT="114300" distL="114300" distR="114300"/>
            <wp:docPr id="31"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3328988" cy="21384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3300413</wp:posOffset>
            </wp:positionH>
            <wp:positionV relativeFrom="paragraph">
              <wp:posOffset>266700</wp:posOffset>
            </wp:positionV>
            <wp:extent cx="3157538" cy="2143125"/>
            <wp:effectExtent b="0" l="0" r="0" t="0"/>
            <wp:wrapSquare wrapText="bothSides" distB="114300" distT="114300" distL="114300" distR="114300"/>
            <wp:docPr id="43"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3157538" cy="2143125"/>
                    </a:xfrm>
                    <a:prstGeom prst="rect"/>
                    <a:ln/>
                  </pic:spPr>
                </pic:pic>
              </a:graphicData>
            </a:graphic>
          </wp:anchor>
        </w:drawing>
      </w:r>
    </w:p>
    <w:p w:rsidR="00000000" w:rsidDel="00000000" w:rsidP="00000000" w:rsidRDefault="00000000" w:rsidRPr="00000000" w14:paraId="0000007A">
      <w:pPr>
        <w:rPr>
          <w:color w:val="333333"/>
          <w:sz w:val="20"/>
          <w:szCs w:val="2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2237642</wp:posOffset>
            </wp:positionV>
            <wp:extent cx="3333750" cy="2143858"/>
            <wp:effectExtent b="0" l="0" r="0" t="0"/>
            <wp:wrapSquare wrapText="bothSides" distB="114300" distT="114300" distL="114300" distR="114300"/>
            <wp:docPr id="19"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3333750" cy="21438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2314575</wp:posOffset>
            </wp:positionV>
            <wp:extent cx="3095570" cy="1988474"/>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3095570" cy="1988474"/>
                    </a:xfrm>
                    <a:prstGeom prst="rect"/>
                    <a:ln/>
                  </pic:spPr>
                </pic:pic>
              </a:graphicData>
            </a:graphic>
          </wp:anchor>
        </w:drawing>
      </w:r>
    </w:p>
    <w:p w:rsidR="00000000" w:rsidDel="00000000" w:rsidP="00000000" w:rsidRDefault="00000000" w:rsidRPr="00000000" w14:paraId="0000007B">
      <w:pPr>
        <w:rPr>
          <w:color w:val="333333"/>
          <w:sz w:val="20"/>
          <w:szCs w:val="20"/>
          <w:u w:val="single"/>
        </w:rPr>
      </w:pPr>
      <w:r w:rsidDel="00000000" w:rsidR="00000000" w:rsidRPr="00000000">
        <w:rPr>
          <w:rtl w:val="0"/>
        </w:rPr>
      </w:r>
    </w:p>
    <w:p w:rsidR="00000000" w:rsidDel="00000000" w:rsidP="00000000" w:rsidRDefault="00000000" w:rsidRPr="00000000" w14:paraId="0000007C">
      <w:pPr>
        <w:rPr>
          <w:color w:val="333333"/>
          <w:sz w:val="20"/>
          <w:szCs w:val="20"/>
          <w:u w:val="single"/>
        </w:rPr>
      </w:pPr>
      <w:r w:rsidDel="00000000" w:rsidR="00000000" w:rsidRPr="00000000">
        <w:rPr>
          <w:rtl w:val="0"/>
        </w:rPr>
      </w:r>
    </w:p>
    <w:p w:rsidR="00000000" w:rsidDel="00000000" w:rsidP="00000000" w:rsidRDefault="00000000" w:rsidRPr="00000000" w14:paraId="0000007D">
      <w:pPr>
        <w:rPr>
          <w:color w:val="333333"/>
          <w:sz w:val="20"/>
          <w:szCs w:val="20"/>
          <w:u w:val="single"/>
        </w:rPr>
      </w:pPr>
      <w:r w:rsidDel="00000000" w:rsidR="00000000" w:rsidRPr="00000000">
        <w:rPr>
          <w:rtl w:val="0"/>
        </w:rPr>
      </w:r>
    </w:p>
    <w:p w:rsidR="00000000" w:rsidDel="00000000" w:rsidP="00000000" w:rsidRDefault="00000000" w:rsidRPr="00000000" w14:paraId="0000007E">
      <w:pPr>
        <w:rPr>
          <w:color w:val="333333"/>
          <w:sz w:val="20"/>
          <w:szCs w:val="20"/>
          <w:u w:val="single"/>
        </w:rPr>
      </w:pPr>
      <w:r w:rsidDel="00000000" w:rsidR="00000000" w:rsidRPr="00000000">
        <w:rPr>
          <w:rtl w:val="0"/>
        </w:rPr>
      </w:r>
    </w:p>
    <w:p w:rsidR="00000000" w:rsidDel="00000000" w:rsidP="00000000" w:rsidRDefault="00000000" w:rsidRPr="00000000" w14:paraId="0000007F">
      <w:pPr>
        <w:rPr>
          <w:color w:val="333333"/>
          <w:sz w:val="20"/>
          <w:szCs w:val="20"/>
          <w:u w:val="single"/>
        </w:rPr>
      </w:pPr>
      <w:r w:rsidDel="00000000" w:rsidR="00000000" w:rsidRPr="00000000">
        <w:rPr>
          <w:rtl w:val="0"/>
        </w:rPr>
      </w:r>
    </w:p>
    <w:p w:rsidR="00000000" w:rsidDel="00000000" w:rsidP="00000000" w:rsidRDefault="00000000" w:rsidRPr="00000000" w14:paraId="00000080">
      <w:pPr>
        <w:rPr>
          <w:color w:val="333333"/>
          <w:sz w:val="20"/>
          <w:szCs w:val="20"/>
          <w:u w:val="single"/>
        </w:rPr>
      </w:pPr>
      <w:r w:rsidDel="00000000" w:rsidR="00000000" w:rsidRPr="00000000">
        <w:rPr>
          <w:rtl w:val="0"/>
        </w:rPr>
      </w:r>
    </w:p>
    <w:p w:rsidR="00000000" w:rsidDel="00000000" w:rsidP="00000000" w:rsidRDefault="00000000" w:rsidRPr="00000000" w14:paraId="00000081">
      <w:pPr>
        <w:rPr>
          <w:color w:val="333333"/>
          <w:sz w:val="20"/>
          <w:szCs w:val="20"/>
          <w:u w:val="single"/>
        </w:rPr>
      </w:pPr>
      <w:r w:rsidDel="00000000" w:rsidR="00000000" w:rsidRPr="00000000">
        <w:rPr>
          <w:rtl w:val="0"/>
        </w:rPr>
      </w:r>
    </w:p>
    <w:p w:rsidR="00000000" w:rsidDel="00000000" w:rsidP="00000000" w:rsidRDefault="00000000" w:rsidRPr="00000000" w14:paraId="00000082">
      <w:pPr>
        <w:rPr>
          <w:color w:val="333333"/>
          <w:sz w:val="20"/>
          <w:szCs w:val="20"/>
          <w:u w:val="single"/>
        </w:rPr>
      </w:pPr>
      <w:r w:rsidDel="00000000" w:rsidR="00000000" w:rsidRPr="00000000">
        <w:rPr>
          <w:rtl w:val="0"/>
        </w:rPr>
      </w:r>
    </w:p>
    <w:p w:rsidR="00000000" w:rsidDel="00000000" w:rsidP="00000000" w:rsidRDefault="00000000" w:rsidRPr="00000000" w14:paraId="00000083">
      <w:pPr>
        <w:rPr>
          <w:color w:val="333333"/>
          <w:sz w:val="20"/>
          <w:szCs w:val="20"/>
          <w:u w:val="single"/>
        </w:rPr>
      </w:pPr>
      <w:r w:rsidDel="00000000" w:rsidR="00000000" w:rsidRPr="00000000">
        <w:rPr>
          <w:rtl w:val="0"/>
        </w:rPr>
      </w:r>
    </w:p>
    <w:p w:rsidR="00000000" w:rsidDel="00000000" w:rsidP="00000000" w:rsidRDefault="00000000" w:rsidRPr="00000000" w14:paraId="00000084">
      <w:pPr>
        <w:rPr>
          <w:color w:val="333333"/>
          <w:sz w:val="20"/>
          <w:szCs w:val="20"/>
          <w:u w:val="single"/>
        </w:rPr>
      </w:pPr>
      <w:r w:rsidDel="00000000" w:rsidR="00000000" w:rsidRPr="00000000">
        <w:rPr>
          <w:rtl w:val="0"/>
        </w:rPr>
      </w:r>
    </w:p>
    <w:p w:rsidR="00000000" w:rsidDel="00000000" w:rsidP="00000000" w:rsidRDefault="00000000" w:rsidRPr="00000000" w14:paraId="00000085">
      <w:pPr>
        <w:rPr>
          <w:color w:val="333333"/>
          <w:sz w:val="20"/>
          <w:szCs w:val="20"/>
          <w:u w:val="single"/>
        </w:rPr>
      </w:pPr>
      <w:r w:rsidDel="00000000" w:rsidR="00000000" w:rsidRPr="00000000">
        <w:rPr>
          <w:rtl w:val="0"/>
        </w:rPr>
      </w:r>
    </w:p>
    <w:p w:rsidR="00000000" w:rsidDel="00000000" w:rsidP="00000000" w:rsidRDefault="00000000" w:rsidRPr="00000000" w14:paraId="00000086">
      <w:pPr>
        <w:rPr>
          <w:color w:val="333333"/>
          <w:sz w:val="20"/>
          <w:szCs w:val="20"/>
          <w:u w:val="single"/>
        </w:rPr>
      </w:pPr>
      <w:r w:rsidDel="00000000" w:rsidR="00000000" w:rsidRPr="00000000">
        <w:rPr>
          <w:rtl w:val="0"/>
        </w:rPr>
      </w:r>
    </w:p>
    <w:p w:rsidR="00000000" w:rsidDel="00000000" w:rsidP="00000000" w:rsidRDefault="00000000" w:rsidRPr="00000000" w14:paraId="00000087">
      <w:pPr>
        <w:rPr>
          <w:color w:val="333333"/>
          <w:sz w:val="20"/>
          <w:szCs w:val="20"/>
          <w:u w:val="single"/>
        </w:rPr>
      </w:pPr>
      <w:r w:rsidDel="00000000" w:rsidR="00000000" w:rsidRPr="00000000">
        <w:rPr>
          <w:rtl w:val="0"/>
        </w:rPr>
      </w:r>
    </w:p>
    <w:p w:rsidR="00000000" w:rsidDel="00000000" w:rsidP="00000000" w:rsidRDefault="00000000" w:rsidRPr="00000000" w14:paraId="00000088">
      <w:pPr>
        <w:rPr>
          <w:color w:val="333333"/>
          <w:sz w:val="20"/>
          <w:szCs w:val="20"/>
          <w:u w:val="single"/>
        </w:rPr>
      </w:pPr>
      <w:r w:rsidDel="00000000" w:rsidR="00000000" w:rsidRPr="00000000">
        <w:rPr>
          <w:rtl w:val="0"/>
        </w:rPr>
      </w:r>
    </w:p>
    <w:p w:rsidR="00000000" w:rsidDel="00000000" w:rsidP="00000000" w:rsidRDefault="00000000" w:rsidRPr="00000000" w14:paraId="00000089">
      <w:pPr>
        <w:rPr>
          <w:color w:val="333333"/>
          <w:sz w:val="20"/>
          <w:szCs w:val="20"/>
          <w:u w:val="single"/>
        </w:rPr>
      </w:pPr>
      <w:r w:rsidDel="00000000" w:rsidR="00000000" w:rsidRPr="00000000">
        <w:rPr>
          <w:rtl w:val="0"/>
        </w:rPr>
      </w:r>
    </w:p>
    <w:p w:rsidR="00000000" w:rsidDel="00000000" w:rsidP="00000000" w:rsidRDefault="00000000" w:rsidRPr="00000000" w14:paraId="0000008A">
      <w:pPr>
        <w:rPr>
          <w:color w:val="333333"/>
          <w:sz w:val="20"/>
          <w:szCs w:val="20"/>
          <w:u w:val="single"/>
        </w:rPr>
      </w:pPr>
      <w:r w:rsidDel="00000000" w:rsidR="00000000" w:rsidRPr="00000000">
        <w:rPr>
          <w:rtl w:val="0"/>
        </w:rPr>
      </w:r>
    </w:p>
    <w:p w:rsidR="00000000" w:rsidDel="00000000" w:rsidP="00000000" w:rsidRDefault="00000000" w:rsidRPr="00000000" w14:paraId="0000008B">
      <w:pPr>
        <w:rPr>
          <w:color w:val="333333"/>
          <w:sz w:val="20"/>
          <w:szCs w:val="20"/>
          <w:u w:val="single"/>
        </w:rPr>
      </w:pPr>
      <w:r w:rsidDel="00000000" w:rsidR="00000000" w:rsidRPr="00000000">
        <w:rPr>
          <w:rtl w:val="0"/>
        </w:rPr>
      </w:r>
    </w:p>
    <w:p w:rsidR="00000000" w:rsidDel="00000000" w:rsidP="00000000" w:rsidRDefault="00000000" w:rsidRPr="00000000" w14:paraId="0000008C">
      <w:pPr>
        <w:rPr>
          <w:color w:val="333333"/>
          <w:sz w:val="20"/>
          <w:szCs w:val="20"/>
          <w:u w:val="single"/>
        </w:rPr>
      </w:pPr>
      <w:r w:rsidDel="00000000" w:rsidR="00000000" w:rsidRPr="00000000">
        <w:rPr>
          <w:rtl w:val="0"/>
        </w:rPr>
      </w:r>
    </w:p>
    <w:p w:rsidR="00000000" w:rsidDel="00000000" w:rsidP="00000000" w:rsidRDefault="00000000" w:rsidRPr="00000000" w14:paraId="0000008D">
      <w:pPr>
        <w:rPr>
          <w:color w:val="333333"/>
          <w:sz w:val="20"/>
          <w:szCs w:val="20"/>
          <w:u w:val="single"/>
        </w:rPr>
      </w:pPr>
      <w:r w:rsidDel="00000000" w:rsidR="00000000" w:rsidRPr="00000000">
        <w:rPr>
          <w:rtl w:val="0"/>
        </w:rPr>
      </w:r>
    </w:p>
    <w:p w:rsidR="00000000" w:rsidDel="00000000" w:rsidP="00000000" w:rsidRDefault="00000000" w:rsidRPr="00000000" w14:paraId="0000008E">
      <w:pPr>
        <w:rPr>
          <w:color w:val="333333"/>
          <w:sz w:val="20"/>
          <w:szCs w:val="20"/>
          <w:u w:val="single"/>
        </w:rPr>
      </w:pPr>
      <w:r w:rsidDel="00000000" w:rsidR="00000000" w:rsidRPr="00000000">
        <w:rPr>
          <w:color w:val="333333"/>
          <w:sz w:val="20"/>
          <w:szCs w:val="20"/>
          <w:u w:val="single"/>
          <w:rtl w:val="0"/>
        </w:rPr>
        <w:t xml:space="preserve">2018 US House Democratic Primary</w:t>
      </w:r>
    </w:p>
    <w:p w:rsidR="00000000" w:rsidDel="00000000" w:rsidP="00000000" w:rsidRDefault="00000000" w:rsidRPr="00000000" w14:paraId="0000008F">
      <w:pPr>
        <w:rPr>
          <w:color w:val="333333"/>
          <w:sz w:val="20"/>
          <w:szCs w:val="20"/>
          <w:u w:val="single"/>
        </w:rPr>
      </w:pPr>
      <w:r w:rsidDel="00000000" w:rsidR="00000000" w:rsidRPr="00000000">
        <w:rPr>
          <w:rtl w:val="0"/>
        </w:rPr>
      </w:r>
    </w:p>
    <w:p w:rsidR="00000000" w:rsidDel="00000000" w:rsidP="00000000" w:rsidRDefault="00000000" w:rsidRPr="00000000" w14:paraId="00000090">
      <w:pPr>
        <w:rPr>
          <w:color w:val="333333"/>
          <w:sz w:val="20"/>
          <w:szCs w:val="20"/>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2409825</wp:posOffset>
            </wp:positionV>
            <wp:extent cx="3158387" cy="2028825"/>
            <wp:effectExtent b="0" l="0" r="0" t="0"/>
            <wp:wrapSquare wrapText="bothSides" distB="114300" distT="114300" distL="114300" distR="114300"/>
            <wp:docPr id="1"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3158387" cy="2028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2276475</wp:posOffset>
            </wp:positionV>
            <wp:extent cx="3122948" cy="2105025"/>
            <wp:effectExtent b="0" l="0" r="0" t="0"/>
            <wp:wrapSquare wrapText="bothSides" distB="114300" distT="114300" distL="114300" distR="114300"/>
            <wp:docPr id="30"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3122948" cy="2105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114300</wp:posOffset>
            </wp:positionV>
            <wp:extent cx="3281363" cy="2107820"/>
            <wp:effectExtent b="0" l="0" r="0" t="0"/>
            <wp:wrapSquare wrapText="bothSides" distB="114300" distT="114300" distL="114300" distR="114300"/>
            <wp:docPr id="35"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3281363" cy="21078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114300</wp:posOffset>
            </wp:positionV>
            <wp:extent cx="3283436" cy="2105025"/>
            <wp:effectExtent b="0" l="0" r="0" t="0"/>
            <wp:wrapSquare wrapText="bothSides" distB="114300" distT="114300" distL="114300" distR="114300"/>
            <wp:docPr id="42"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3283436" cy="2105025"/>
                    </a:xfrm>
                    <a:prstGeom prst="rect"/>
                    <a:ln/>
                  </pic:spPr>
                </pic:pic>
              </a:graphicData>
            </a:graphic>
          </wp:anchor>
        </w:drawing>
      </w:r>
    </w:p>
    <w:p w:rsidR="00000000" w:rsidDel="00000000" w:rsidP="00000000" w:rsidRDefault="00000000" w:rsidRPr="00000000" w14:paraId="00000091">
      <w:pPr>
        <w:rPr>
          <w:color w:val="333333"/>
          <w:sz w:val="20"/>
          <w:szCs w:val="20"/>
          <w:u w:val="single"/>
        </w:rPr>
      </w:pPr>
      <w:r w:rsidDel="00000000" w:rsidR="00000000" w:rsidRPr="00000000">
        <w:rPr>
          <w:color w:val="333333"/>
          <w:sz w:val="20"/>
          <w:szCs w:val="20"/>
          <w:u w:val="single"/>
          <w:rtl w:val="0"/>
        </w:rPr>
        <w:t xml:space="preserve">DA Race 2018</w:t>
      </w:r>
    </w:p>
    <w:p w:rsidR="00000000" w:rsidDel="00000000" w:rsidP="00000000" w:rsidRDefault="00000000" w:rsidRPr="00000000" w14:paraId="00000092">
      <w:pPr>
        <w:rPr>
          <w:color w:val="333333"/>
          <w:sz w:val="20"/>
          <w:szCs w:val="20"/>
          <w:u w:val="single"/>
        </w:rPr>
      </w:pPr>
      <w:r w:rsidDel="00000000" w:rsidR="00000000" w:rsidRPr="00000000">
        <w:rPr>
          <w:rtl w:val="0"/>
        </w:rPr>
      </w:r>
    </w:p>
    <w:p w:rsidR="00000000" w:rsidDel="00000000" w:rsidP="00000000" w:rsidRDefault="00000000" w:rsidRPr="00000000" w14:paraId="00000093">
      <w:pPr>
        <w:rPr>
          <w:color w:val="333333"/>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171450</wp:posOffset>
            </wp:positionV>
            <wp:extent cx="3014663" cy="2889486"/>
            <wp:effectExtent b="0" l="0" r="0" t="0"/>
            <wp:wrapSquare wrapText="bothSides" distB="114300" distT="114300" distL="114300" distR="114300"/>
            <wp:docPr id="9"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3014663" cy="28894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149889</wp:posOffset>
            </wp:positionV>
            <wp:extent cx="3177017" cy="2924175"/>
            <wp:effectExtent b="0" l="0" r="0" t="0"/>
            <wp:wrapSquare wrapText="bothSides" distB="114300" distT="114300" distL="114300" distR="114300"/>
            <wp:docPr id="29" name="image36.png"/>
            <a:graphic>
              <a:graphicData uri="http://schemas.openxmlformats.org/drawingml/2006/picture">
                <pic:pic>
                  <pic:nvPicPr>
                    <pic:cNvPr id="0" name="image36.png"/>
                    <pic:cNvPicPr preferRelativeResize="0"/>
                  </pic:nvPicPr>
                  <pic:blipFill>
                    <a:blip r:embed="rId48"/>
                    <a:srcRect b="0" l="0" r="0" t="3054"/>
                    <a:stretch>
                      <a:fillRect/>
                    </a:stretch>
                  </pic:blipFill>
                  <pic:spPr>
                    <a:xfrm>
                      <a:off x="0" y="0"/>
                      <a:ext cx="3177017" cy="2924175"/>
                    </a:xfrm>
                    <a:prstGeom prst="rect"/>
                    <a:ln/>
                  </pic:spPr>
                </pic:pic>
              </a:graphicData>
            </a:graphic>
          </wp:anchor>
        </w:drawing>
      </w:r>
    </w:p>
    <w:p w:rsidR="00000000" w:rsidDel="00000000" w:rsidP="00000000" w:rsidRDefault="00000000" w:rsidRPr="00000000" w14:paraId="00000094">
      <w:pPr>
        <w:rPr>
          <w:color w:val="333333"/>
          <w:sz w:val="20"/>
          <w:szCs w:val="20"/>
        </w:rPr>
      </w:pPr>
      <w:r w:rsidDel="00000000" w:rsidR="00000000" w:rsidRPr="00000000">
        <w:rPr>
          <w:rtl w:val="0"/>
        </w:rPr>
      </w:r>
    </w:p>
    <w:p w:rsidR="00000000" w:rsidDel="00000000" w:rsidP="00000000" w:rsidRDefault="00000000" w:rsidRPr="00000000" w14:paraId="00000095">
      <w:pPr>
        <w:rPr>
          <w:b w:val="1"/>
          <w:color w:val="333333"/>
        </w:rPr>
      </w:pPr>
      <w:r w:rsidDel="00000000" w:rsidR="00000000" w:rsidRPr="00000000">
        <w:rPr>
          <w:b w:val="1"/>
          <w:color w:val="333333"/>
        </w:rPr>
        <w:drawing>
          <wp:inline distB="114300" distT="114300" distL="114300" distR="114300">
            <wp:extent cx="3509963" cy="3369564"/>
            <wp:effectExtent b="0" l="0" r="0" t="0"/>
            <wp:docPr id="7"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3509963" cy="336956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Baskervville">
    <w:embedRegular w:fontKey="{00000000-0000-0000-0000-000000000000}" r:id="rId1" w:subsetted="0"/>
    <w:embedItalic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14.png"/><Relationship Id="rId41" Type="http://schemas.openxmlformats.org/officeDocument/2006/relationships/image" Target="media/image12.png"/><Relationship Id="rId44" Type="http://schemas.openxmlformats.org/officeDocument/2006/relationships/image" Target="media/image31.png"/><Relationship Id="rId43" Type="http://schemas.openxmlformats.org/officeDocument/2006/relationships/image" Target="media/image10.png"/><Relationship Id="rId46" Type="http://schemas.openxmlformats.org/officeDocument/2006/relationships/image" Target="media/image43.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6.png"/><Relationship Id="rId47" Type="http://schemas.openxmlformats.org/officeDocument/2006/relationships/image" Target="media/image19.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32.png"/><Relationship Id="rId8" Type="http://schemas.openxmlformats.org/officeDocument/2006/relationships/image" Target="media/image40.png"/><Relationship Id="rId31" Type="http://schemas.openxmlformats.org/officeDocument/2006/relationships/image" Target="media/image44.png"/><Relationship Id="rId30" Type="http://schemas.openxmlformats.org/officeDocument/2006/relationships/image" Target="media/image4.png"/><Relationship Id="rId33" Type="http://schemas.openxmlformats.org/officeDocument/2006/relationships/image" Target="media/image17.png"/><Relationship Id="rId32" Type="http://schemas.openxmlformats.org/officeDocument/2006/relationships/image" Target="media/image27.png"/><Relationship Id="rId35" Type="http://schemas.openxmlformats.org/officeDocument/2006/relationships/image" Target="media/image35.png"/><Relationship Id="rId34" Type="http://schemas.openxmlformats.org/officeDocument/2006/relationships/image" Target="media/image5.png"/><Relationship Id="rId37" Type="http://schemas.openxmlformats.org/officeDocument/2006/relationships/image" Target="media/image9.png"/><Relationship Id="rId36" Type="http://schemas.openxmlformats.org/officeDocument/2006/relationships/image" Target="media/image42.png"/><Relationship Id="rId39" Type="http://schemas.openxmlformats.org/officeDocument/2006/relationships/image" Target="media/image34.png"/><Relationship Id="rId38" Type="http://schemas.openxmlformats.org/officeDocument/2006/relationships/image" Target="media/image15.png"/><Relationship Id="rId20" Type="http://schemas.openxmlformats.org/officeDocument/2006/relationships/image" Target="media/image16.png"/><Relationship Id="rId22" Type="http://schemas.openxmlformats.org/officeDocument/2006/relationships/image" Target="media/image25.png"/><Relationship Id="rId21" Type="http://schemas.openxmlformats.org/officeDocument/2006/relationships/image" Target="media/image2.png"/><Relationship Id="rId24" Type="http://schemas.openxmlformats.org/officeDocument/2006/relationships/image" Target="media/image38.png"/><Relationship Id="rId23" Type="http://schemas.openxmlformats.org/officeDocument/2006/relationships/image" Target="media/image22.png"/><Relationship Id="rId26" Type="http://schemas.openxmlformats.org/officeDocument/2006/relationships/image" Target="media/image8.png"/><Relationship Id="rId25" Type="http://schemas.openxmlformats.org/officeDocument/2006/relationships/image" Target="media/image1.png"/><Relationship Id="rId28" Type="http://schemas.openxmlformats.org/officeDocument/2006/relationships/image" Target="media/image24.png"/><Relationship Id="rId27" Type="http://schemas.openxmlformats.org/officeDocument/2006/relationships/image" Target="media/image23.png"/><Relationship Id="rId29" Type="http://schemas.openxmlformats.org/officeDocument/2006/relationships/image" Target="media/image21.png"/><Relationship Id="rId11" Type="http://schemas.openxmlformats.org/officeDocument/2006/relationships/image" Target="media/image20.png"/><Relationship Id="rId10" Type="http://schemas.openxmlformats.org/officeDocument/2006/relationships/image" Target="media/image29.png"/><Relationship Id="rId13" Type="http://schemas.openxmlformats.org/officeDocument/2006/relationships/image" Target="media/image26.png"/><Relationship Id="rId12" Type="http://schemas.openxmlformats.org/officeDocument/2006/relationships/image" Target="media/image28.png"/><Relationship Id="rId15" Type="http://schemas.openxmlformats.org/officeDocument/2006/relationships/image" Target="media/image30.png"/><Relationship Id="rId14"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37.png"/><Relationship Id="rId19" Type="http://schemas.openxmlformats.org/officeDocument/2006/relationships/image" Target="media/image3.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Baskervville-regular.ttf"/><Relationship Id="rId2" Type="http://schemas.openxmlformats.org/officeDocument/2006/relationships/font" Target="fonts/Baskervvill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